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3EFFA" w14:textId="77777777" w:rsidR="005F3700" w:rsidRPr="005F3700" w:rsidRDefault="005F3700" w:rsidP="005F370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</w:t>
      </w:r>
    </w:p>
    <w:p w14:paraId="2BBA0B16" w14:textId="77777777" w:rsidR="005F3700" w:rsidRDefault="005F3700" w:rsidP="005F370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A03E54" wp14:editId="0D83EDF7">
            <wp:simplePos x="0" y="0"/>
            <wp:positionH relativeFrom="margin">
              <wp:align>right</wp:align>
            </wp:positionH>
            <wp:positionV relativeFrom="paragraph">
              <wp:posOffset>34925</wp:posOffset>
            </wp:positionV>
            <wp:extent cx="2473325" cy="944880"/>
            <wp:effectExtent l="19050" t="19050" r="22225" b="26670"/>
            <wp:wrapTight wrapText="bothSides">
              <wp:wrapPolygon edited="0">
                <wp:start x="-166" y="-435"/>
                <wp:lineTo x="-166" y="21774"/>
                <wp:lineTo x="21628" y="21774"/>
                <wp:lineTo x="21628" y="-435"/>
                <wp:lineTo x="-166" y="-43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9448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</w:t>
      </w:r>
      <w:r w:rsidRPr="006055C1">
        <w:rPr>
          <w:rFonts w:ascii="Times New Roman" w:eastAsia="Times New Roman" w:hAnsi="Times New Roman" w:cs="Times New Roman"/>
          <w:b/>
          <w:bCs/>
          <w:sz w:val="36"/>
          <w:szCs w:val="36"/>
        </w:rPr>
        <w:t>AFC Technology Commission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B48067D" w14:textId="77777777" w:rsidR="005F3700" w:rsidRDefault="005F3700" w:rsidP="005F370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Presenter</w:t>
      </w:r>
      <w:r w:rsidRPr="000A18F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Form</w:t>
      </w:r>
    </w:p>
    <w:p w14:paraId="352DA56E" w14:textId="77777777" w:rsidR="005F3700" w:rsidRPr="005F3700" w:rsidRDefault="005F3700" w:rsidP="005F370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3303365" w14:textId="71999DEE" w:rsidR="00B72ADA" w:rsidRDefault="00B72ADA" w:rsidP="00B72AD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Conference </w:t>
      </w:r>
      <w:r w:rsidRPr="00F14131">
        <w:rPr>
          <w:rFonts w:ascii="Times New Roman" w:eastAsia="Times New Roman" w:hAnsi="Times New Roman" w:cs="Times New Roman"/>
          <w:b/>
          <w:bCs/>
          <w:sz w:val="28"/>
          <w:szCs w:val="28"/>
        </w:rPr>
        <w:t>Type:</w:t>
      </w:r>
      <w:r w:rsidRPr="005C0D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565E9">
        <w:rPr>
          <w:rFonts w:ascii="Times New Roman" w:eastAsia="Times New Roman" w:hAnsi="Times New Roman" w:cs="Times New Roman"/>
          <w:bCs/>
          <w:sz w:val="28"/>
          <w:szCs w:val="28"/>
        </w:rPr>
        <w:t>Region 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B3079A3" w14:textId="6B53D9FB" w:rsidR="00B72ADA" w:rsidRDefault="00B72ADA" w:rsidP="00B72AD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Date: </w:t>
      </w:r>
      <w:r w:rsidR="000565E9">
        <w:rPr>
          <w:rFonts w:ascii="Times New Roman" w:eastAsia="Times New Roman" w:hAnsi="Times New Roman" w:cs="Times New Roman"/>
          <w:bCs/>
          <w:sz w:val="28"/>
          <w:szCs w:val="28"/>
        </w:rPr>
        <w:t>March 31, 2023</w:t>
      </w:r>
    </w:p>
    <w:p w14:paraId="6DB75B26" w14:textId="30F4353B" w:rsidR="00B72ADA" w:rsidRDefault="00B72ADA" w:rsidP="00B72AD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Time slot: </w:t>
      </w:r>
      <w:r w:rsidR="000565E9">
        <w:rPr>
          <w:rFonts w:ascii="Times New Roman" w:eastAsia="Times New Roman" w:hAnsi="Times New Roman" w:cs="Times New Roman"/>
          <w:bCs/>
          <w:sz w:val="28"/>
          <w:szCs w:val="28"/>
        </w:rPr>
        <w:t>TBA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2E30A117" w14:textId="3D244BA7" w:rsidR="00B72ADA" w:rsidRDefault="00B72ADA" w:rsidP="00B72AD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Location: </w:t>
      </w:r>
      <w:r w:rsidR="000565E9">
        <w:rPr>
          <w:rFonts w:ascii="Times New Roman" w:eastAsia="Times New Roman" w:hAnsi="Times New Roman" w:cs="Times New Roman"/>
          <w:bCs/>
          <w:sz w:val="28"/>
          <w:szCs w:val="28"/>
        </w:rPr>
        <w:t>Chipola College</w:t>
      </w:r>
    </w:p>
    <w:p w14:paraId="1AA0B292" w14:textId="77777777" w:rsidR="00B72ADA" w:rsidRPr="00F14131" w:rsidRDefault="00B72ADA" w:rsidP="00B72AD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14:paraId="21EF3BE5" w14:textId="77777777" w:rsidR="00B72ADA" w:rsidRPr="005F3700" w:rsidRDefault="00B72ADA" w:rsidP="004122E4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71D98426" w14:textId="77777777" w:rsidR="004122E4" w:rsidRDefault="004122E4" w:rsidP="004122E4">
      <w:pPr>
        <w:rPr>
          <w:rFonts w:ascii="Times New Roman" w:eastAsia="Times New Roman" w:hAnsi="Times New Roman" w:cs="Times New Roman"/>
          <w:sz w:val="28"/>
          <w:szCs w:val="28"/>
        </w:rPr>
      </w:pPr>
      <w:r w:rsidRPr="52CD19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Name of presenter(s) and Job Title(s): </w:t>
      </w:r>
      <w:r w:rsidRPr="52CD1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0AF9C57" w14:textId="49576508" w:rsidR="004122E4" w:rsidRDefault="003E215F" w:rsidP="004122E4">
      <w:r>
        <w:rPr>
          <w:color w:val="000000"/>
          <w:sz w:val="27"/>
          <w:szCs w:val="27"/>
        </w:rPr>
        <w:t>Bertha Cabrera, Academic Advisor</w:t>
      </w:r>
    </w:p>
    <w:p w14:paraId="2155C24B" w14:textId="77777777" w:rsidR="004122E4" w:rsidRDefault="004122E4" w:rsidP="004122E4">
      <w:r w:rsidRPr="52CD1900">
        <w:rPr>
          <w:rFonts w:ascii="Times New Roman" w:eastAsia="Times New Roman" w:hAnsi="Times New Roman" w:cs="Times New Roman"/>
          <w:b/>
          <w:bCs/>
          <w:sz w:val="28"/>
          <w:szCs w:val="28"/>
        </w:rPr>
        <w:t>Contact Information</w:t>
      </w:r>
      <w:r w:rsidR="00707D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email/phone</w:t>
      </w:r>
      <w:r w:rsidRPr="52CD19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52CD1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20B7343" w14:textId="5CE2D559" w:rsidR="004122E4" w:rsidRPr="00427F8A" w:rsidRDefault="00427F8A" w:rsidP="004122E4">
      <w:pPr>
        <w:rPr>
          <w:rFonts w:ascii="Times New Roman" w:eastAsia="Times New Roman" w:hAnsi="Times New Roman" w:cs="Times New Roman"/>
          <w:sz w:val="28"/>
          <w:szCs w:val="28"/>
        </w:rPr>
      </w:pPr>
      <w:r w:rsidRPr="00427F8A">
        <w:rPr>
          <w:rFonts w:ascii="Times New Roman" w:eastAsia="Times New Roman" w:hAnsi="Times New Roman" w:cs="Times New Roman"/>
          <w:sz w:val="28"/>
          <w:szCs w:val="28"/>
        </w:rPr>
        <w:t>Miami Dade College North Campus</w:t>
      </w:r>
    </w:p>
    <w:p w14:paraId="1670D621" w14:textId="24514578" w:rsidR="00427F8A" w:rsidRDefault="000565E9" w:rsidP="004122E4">
      <w:pPr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427F8A" w:rsidRPr="00475989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bcabrera@mdc.edu</w:t>
        </w:r>
      </w:hyperlink>
      <w:r w:rsidR="00427F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/ </w:t>
      </w:r>
      <w:r w:rsidR="00427F8A" w:rsidRPr="00427F8A">
        <w:rPr>
          <w:rFonts w:ascii="Times New Roman" w:eastAsia="Times New Roman" w:hAnsi="Times New Roman" w:cs="Times New Roman"/>
          <w:sz w:val="28"/>
          <w:szCs w:val="28"/>
        </w:rPr>
        <w:t>305-237-8161</w:t>
      </w:r>
    </w:p>
    <w:p w14:paraId="26F814AA" w14:textId="46850E56" w:rsidR="004122E4" w:rsidRDefault="004122E4" w:rsidP="004122E4">
      <w:r w:rsidRPr="52CD1900">
        <w:rPr>
          <w:rFonts w:ascii="Times New Roman" w:eastAsia="Times New Roman" w:hAnsi="Times New Roman" w:cs="Times New Roman"/>
          <w:b/>
          <w:bCs/>
          <w:sz w:val="28"/>
          <w:szCs w:val="28"/>
        </w:rPr>
        <w:t>Abstract of presentation (150 words or less):</w:t>
      </w:r>
      <w:r w:rsidRPr="52CD1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F8A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003E215F">
        <w:rPr>
          <w:rFonts w:ascii="Times New Roman" w:eastAsia="Times New Roman" w:hAnsi="Times New Roman" w:cs="Times New Roman"/>
          <w:sz w:val="28"/>
          <w:szCs w:val="28"/>
        </w:rPr>
        <w:t>Weebly Website vs.</w:t>
      </w:r>
      <w:r w:rsidR="00427F8A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="003E2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E215F">
        <w:rPr>
          <w:rFonts w:ascii="Times New Roman" w:eastAsia="Times New Roman" w:hAnsi="Times New Roman" w:cs="Times New Roman"/>
          <w:sz w:val="28"/>
          <w:szCs w:val="28"/>
        </w:rPr>
        <w:t>LibGuide</w:t>
      </w:r>
      <w:proofErr w:type="spellEnd"/>
      <w:r w:rsidR="00427F8A">
        <w:rPr>
          <w:rFonts w:ascii="Times New Roman" w:eastAsia="Times New Roman" w:hAnsi="Times New Roman" w:cs="Times New Roman"/>
          <w:sz w:val="28"/>
          <w:szCs w:val="28"/>
        </w:rPr>
        <w:t xml:space="preserve"> Website</w:t>
      </w:r>
    </w:p>
    <w:p w14:paraId="163D9055" w14:textId="17E8D161" w:rsidR="004122E4" w:rsidRDefault="004122E4" w:rsidP="004122E4">
      <w:pPr>
        <w:rPr>
          <w:rFonts w:ascii="Times New Roman" w:eastAsia="Calibri" w:hAnsi="Times New Roman" w:cs="Times New Roman"/>
          <w:sz w:val="28"/>
          <w:szCs w:val="28"/>
        </w:rPr>
      </w:pPr>
      <w:r w:rsidRPr="0080518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27F8A">
        <w:rPr>
          <w:rFonts w:ascii="Times New Roman" w:eastAsia="Calibri" w:hAnsi="Times New Roman" w:cs="Times New Roman"/>
          <w:sz w:val="28"/>
          <w:szCs w:val="28"/>
        </w:rPr>
        <w:tab/>
      </w:r>
      <w:r w:rsidR="003E215F">
        <w:rPr>
          <w:color w:val="000000"/>
          <w:sz w:val="27"/>
          <w:szCs w:val="27"/>
        </w:rPr>
        <w:t xml:space="preserve">The </w:t>
      </w:r>
      <w:proofErr w:type="spellStart"/>
      <w:r w:rsidR="003E215F">
        <w:rPr>
          <w:color w:val="000000"/>
          <w:sz w:val="27"/>
          <w:szCs w:val="27"/>
        </w:rPr>
        <w:t>LibGuide</w:t>
      </w:r>
      <w:proofErr w:type="spellEnd"/>
      <w:r w:rsidR="003E215F">
        <w:rPr>
          <w:color w:val="000000"/>
          <w:sz w:val="27"/>
          <w:szCs w:val="27"/>
        </w:rPr>
        <w:t xml:space="preserve"> is a website available through the library system. Weebly website builder is a platform that we can use for marketing purposes. </w:t>
      </w:r>
      <w:r w:rsidR="00427F8A">
        <w:rPr>
          <w:color w:val="000000"/>
          <w:sz w:val="27"/>
          <w:szCs w:val="27"/>
        </w:rPr>
        <w:t>Like</w:t>
      </w:r>
      <w:r w:rsidR="003E215F">
        <w:rPr>
          <w:color w:val="000000"/>
          <w:sz w:val="27"/>
          <w:szCs w:val="27"/>
        </w:rPr>
        <w:t xml:space="preserve"> the </w:t>
      </w:r>
      <w:proofErr w:type="spellStart"/>
      <w:r w:rsidR="003E215F">
        <w:rPr>
          <w:color w:val="000000"/>
          <w:sz w:val="27"/>
          <w:szCs w:val="27"/>
        </w:rPr>
        <w:t>libguide</w:t>
      </w:r>
      <w:proofErr w:type="spellEnd"/>
      <w:r w:rsidR="003E215F">
        <w:rPr>
          <w:color w:val="000000"/>
          <w:sz w:val="27"/>
          <w:szCs w:val="27"/>
        </w:rPr>
        <w:t xml:space="preserve">, </w:t>
      </w:r>
      <w:r w:rsidR="00427F8A">
        <w:rPr>
          <w:color w:val="000000"/>
          <w:sz w:val="27"/>
          <w:szCs w:val="27"/>
        </w:rPr>
        <w:t>Weebly</w:t>
      </w:r>
      <w:r w:rsidR="003E215F">
        <w:rPr>
          <w:color w:val="000000"/>
          <w:sz w:val="27"/>
          <w:szCs w:val="27"/>
        </w:rPr>
        <w:t xml:space="preserve"> has templates that we can easily adapt to what we want to showcase. A perfect example is the link to the AFC Technology Commission at </w:t>
      </w:r>
      <w:hyperlink r:id="rId6" w:history="1">
        <w:r w:rsidR="003E215F" w:rsidRPr="003E215F">
          <w:rPr>
            <w:color w:val="0000FF"/>
            <w:u w:val="single"/>
          </w:rPr>
          <w:t>AFC Technology Commission - AFC Commission of the YEAR 2023 (weebly.com)</w:t>
        </w:r>
      </w:hyperlink>
      <w:r w:rsidRPr="008051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2D6C6CC" w14:textId="1E729A7F" w:rsidR="00B72ADA" w:rsidRDefault="003E215F" w:rsidP="00427F8A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We can duplicate the page, create a new page, import images, YouTube</w:t>
      </w:r>
      <w:r w:rsidR="00427F8A">
        <w:rPr>
          <w:rFonts w:ascii="Times New Roman" w:eastAsia="Calibri" w:hAnsi="Times New Roman" w:cs="Times New Roman"/>
          <w:sz w:val="28"/>
          <w:szCs w:val="28"/>
        </w:rPr>
        <w:t xml:space="preserve"> videos</w:t>
      </w:r>
      <w:r>
        <w:rPr>
          <w:rFonts w:ascii="Times New Roman" w:eastAsia="Calibri" w:hAnsi="Times New Roman" w:cs="Times New Roman"/>
          <w:sz w:val="28"/>
          <w:szCs w:val="28"/>
        </w:rPr>
        <w:t xml:space="preserve">, and more </w:t>
      </w:r>
      <w:r w:rsidR="00427F8A">
        <w:rPr>
          <w:rFonts w:ascii="Times New Roman" w:eastAsia="Calibri" w:hAnsi="Times New Roman" w:cs="Times New Roman"/>
          <w:sz w:val="28"/>
          <w:szCs w:val="28"/>
        </w:rPr>
        <w:t xml:space="preserve">with a </w:t>
      </w:r>
      <w:r>
        <w:rPr>
          <w:rFonts w:ascii="Times New Roman" w:eastAsia="Calibri" w:hAnsi="Times New Roman" w:cs="Times New Roman"/>
          <w:sz w:val="28"/>
          <w:szCs w:val="28"/>
        </w:rPr>
        <w:t>free version</w:t>
      </w:r>
      <w:r w:rsidR="00427F8A">
        <w:rPr>
          <w:rFonts w:ascii="Times New Roman" w:eastAsia="Calibri" w:hAnsi="Times New Roman" w:cs="Times New Roman"/>
          <w:sz w:val="28"/>
          <w:szCs w:val="28"/>
        </w:rPr>
        <w:t xml:space="preserve">…for a premium rate you can add other </w:t>
      </w:r>
      <w:r>
        <w:rPr>
          <w:rFonts w:ascii="Times New Roman" w:eastAsia="Calibri" w:hAnsi="Times New Roman" w:cs="Times New Roman"/>
          <w:sz w:val="28"/>
          <w:szCs w:val="28"/>
        </w:rPr>
        <w:t>available features</w:t>
      </w:r>
      <w:r w:rsidR="00427F8A">
        <w:rPr>
          <w:rFonts w:ascii="Times New Roman" w:eastAsia="Calibri" w:hAnsi="Times New Roman" w:cs="Times New Roman"/>
          <w:sz w:val="28"/>
          <w:szCs w:val="28"/>
        </w:rPr>
        <w:t xml:space="preserve"> to enhance your website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14:paraId="6EA35734" w14:textId="77777777" w:rsidR="004122E4" w:rsidRDefault="004122E4" w:rsidP="004122E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2CD1900">
        <w:rPr>
          <w:rFonts w:ascii="Times New Roman" w:eastAsia="Times New Roman" w:hAnsi="Times New Roman" w:cs="Times New Roman"/>
          <w:b/>
          <w:bCs/>
          <w:sz w:val="28"/>
          <w:szCs w:val="28"/>
        </w:rPr>
        <w:t>Bio of Presenter(s) (100 words or less):</w:t>
      </w:r>
    </w:p>
    <w:p w14:paraId="371B5A28" w14:textId="77C582F0" w:rsidR="004122E4" w:rsidRDefault="00427F8A" w:rsidP="00427F8A">
      <w:pPr>
        <w:ind w:firstLine="720"/>
      </w:pPr>
      <w:r>
        <w:rPr>
          <w:color w:val="000000"/>
          <w:sz w:val="27"/>
          <w:szCs w:val="27"/>
        </w:rPr>
        <w:t xml:space="preserve">Bertha Cabrera graduated with a BAS in Supervision &amp; Management from Miami Dade College, and a Bachelor’s in Chemistry from the University of Havana, Cuba. Bertha is trained in the use of Office 365 in addition to Oracle People Soft operations and software, Nearpod, Kahoot, </w:t>
      </w:r>
      <w:proofErr w:type="spellStart"/>
      <w:r>
        <w:rPr>
          <w:color w:val="000000"/>
          <w:sz w:val="27"/>
          <w:szCs w:val="27"/>
        </w:rPr>
        <w:t>SparkAdobe</w:t>
      </w:r>
      <w:proofErr w:type="spellEnd"/>
      <w:r>
        <w:rPr>
          <w:color w:val="000000"/>
          <w:sz w:val="27"/>
          <w:szCs w:val="27"/>
        </w:rPr>
        <w:t xml:space="preserve">, Weebly, Blackboard, CANVAS, Zoom, Teams, </w:t>
      </w:r>
      <w:proofErr w:type="spellStart"/>
      <w:r>
        <w:rPr>
          <w:color w:val="000000"/>
          <w:sz w:val="27"/>
          <w:szCs w:val="27"/>
        </w:rPr>
        <w:t>Respondus</w:t>
      </w:r>
      <w:proofErr w:type="spellEnd"/>
      <w:r>
        <w:rPr>
          <w:color w:val="000000"/>
          <w:sz w:val="27"/>
          <w:szCs w:val="27"/>
        </w:rPr>
        <w:t xml:space="preserve">, Qualtrics, Panopto, OneNote, and </w:t>
      </w:r>
      <w:proofErr w:type="spellStart"/>
      <w:r>
        <w:rPr>
          <w:color w:val="000000"/>
          <w:sz w:val="27"/>
          <w:szCs w:val="27"/>
        </w:rPr>
        <w:t>Jamboard</w:t>
      </w:r>
      <w:proofErr w:type="spellEnd"/>
      <w:r>
        <w:rPr>
          <w:color w:val="000000"/>
          <w:sz w:val="27"/>
          <w:szCs w:val="27"/>
        </w:rPr>
        <w:t>. She is responsible, organized, creative, and targeted oriented. She is the Secretary of the Technology Commission with an endless zest for new technology trends, programs, and applications.</w:t>
      </w:r>
      <w:r w:rsidR="004122E4" w:rsidRPr="007F52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122E4" w:rsidRPr="007F5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2E4" w:rsidRPr="52CD19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122E4" w:rsidRPr="52CD1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F5E92B0" w14:textId="77777777" w:rsidR="004122E4" w:rsidRDefault="004122E4" w:rsidP="004122E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2CD19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Technology needs (laptop, audiovisual equipment, etc.):  </w:t>
      </w:r>
      <w:r w:rsidRPr="52CD1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2E41D4" w14:textId="77777777" w:rsidR="004F51C6" w:rsidRPr="00AC3C72" w:rsidRDefault="004122E4" w:rsidP="004122E4">
      <w:pPr>
        <w:rPr>
          <w:sz w:val="28"/>
          <w:szCs w:val="28"/>
        </w:rPr>
      </w:pPr>
      <w:r w:rsidRPr="00AC3C72">
        <w:rPr>
          <w:rFonts w:ascii="Times New Roman" w:eastAsia="Times New Roman" w:hAnsi="Times New Roman" w:cs="Times New Roman"/>
          <w:sz w:val="28"/>
          <w:szCs w:val="28"/>
        </w:rPr>
        <w:t>Laptop and projector</w:t>
      </w:r>
    </w:p>
    <w:sectPr w:rsidR="004F51C6" w:rsidRPr="00AC3C72" w:rsidSect="005F3700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2E4"/>
    <w:rsid w:val="000565E9"/>
    <w:rsid w:val="003E215F"/>
    <w:rsid w:val="004122E4"/>
    <w:rsid w:val="00427F8A"/>
    <w:rsid w:val="00496BD1"/>
    <w:rsid w:val="004F51C6"/>
    <w:rsid w:val="005F3700"/>
    <w:rsid w:val="00707D70"/>
    <w:rsid w:val="00844FD1"/>
    <w:rsid w:val="009B52D1"/>
    <w:rsid w:val="00AC3C72"/>
    <w:rsid w:val="00B72ADA"/>
    <w:rsid w:val="00FB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8D592"/>
  <w15:chartTrackingRefBased/>
  <w15:docId w15:val="{AB99156A-8C21-4EC5-94E0-27F7895A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2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fctechnologycommission.weebly.com/" TargetMode="External"/><Relationship Id="rId5" Type="http://schemas.openxmlformats.org/officeDocument/2006/relationships/hyperlink" Target="mailto:bcabrera@mdc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Clayton</dc:creator>
  <cp:keywords/>
  <dc:description/>
  <cp:lastModifiedBy>Cabrera, Bertha</cp:lastModifiedBy>
  <cp:revision>2</cp:revision>
  <dcterms:created xsi:type="dcterms:W3CDTF">2023-02-13T18:49:00Z</dcterms:created>
  <dcterms:modified xsi:type="dcterms:W3CDTF">2023-02-13T18:49:00Z</dcterms:modified>
</cp:coreProperties>
</file>